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3C" w:rsidRDefault="001472EB" w:rsidP="005E1D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Карта обеспеченности</w:t>
      </w:r>
      <w:r w:rsidR="00F1203C">
        <w:rPr>
          <w:b/>
          <w:sz w:val="22"/>
          <w:szCs w:val="22"/>
          <w:lang w:val="kk-KZ"/>
        </w:rPr>
        <w:t xml:space="preserve"> книг</w:t>
      </w:r>
    </w:p>
    <w:p w:rsidR="00F1203C" w:rsidRDefault="001472EB" w:rsidP="005E1D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по дисциплине</w:t>
      </w:r>
      <w:r w:rsidR="00F1203C">
        <w:rPr>
          <w:b/>
          <w:sz w:val="22"/>
          <w:szCs w:val="22"/>
          <w:lang w:val="kk-KZ"/>
        </w:rPr>
        <w:t>:</w:t>
      </w:r>
      <w:r>
        <w:rPr>
          <w:b/>
          <w:sz w:val="22"/>
          <w:szCs w:val="22"/>
          <w:lang w:val="kk-KZ"/>
        </w:rPr>
        <w:t xml:space="preserve"> </w:t>
      </w:r>
    </w:p>
    <w:p w:rsidR="005E1D21" w:rsidRDefault="00F1203C" w:rsidP="005E1D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</w:t>
      </w:r>
      <w:r w:rsidR="00861369">
        <w:rPr>
          <w:b/>
          <w:sz w:val="22"/>
          <w:szCs w:val="22"/>
          <w:lang w:val="kk-KZ"/>
        </w:rPr>
        <w:t xml:space="preserve">МЕТОДЫ </w:t>
      </w:r>
      <w:bookmarkStart w:id="0" w:name="_GoBack"/>
      <w:bookmarkEnd w:id="0"/>
      <w:r>
        <w:rPr>
          <w:b/>
          <w:sz w:val="22"/>
          <w:szCs w:val="22"/>
          <w:lang w:val="kk-KZ"/>
        </w:rPr>
        <w:t xml:space="preserve">ПОЛУЧЕНИЯ НАНОМАТЕРИАЛОВ» </w:t>
      </w:r>
    </w:p>
    <w:p w:rsidR="00F1203C" w:rsidRPr="005E1D21" w:rsidRDefault="00F1203C" w:rsidP="005E1D21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5E1D21" w:rsidRPr="001472EB" w:rsidTr="005E1D21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1472EB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Наименование дисциплины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1472E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="001472EB">
              <w:rPr>
                <w:b/>
                <w:sz w:val="20"/>
                <w:szCs w:val="20"/>
              </w:rPr>
              <w:t xml:space="preserve">и наименование учебников 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1472EB" w:rsidP="001472E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книг в библиотеке КазНУ им. аль-Фараби 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1472EB" w:rsidP="001472E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после </w:t>
            </w:r>
            <w:r w:rsidR="005E1D21" w:rsidRPr="005E1D21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 xml:space="preserve">года </w:t>
            </w:r>
          </w:p>
        </w:tc>
      </w:tr>
      <w:tr w:rsidR="001472EB" w:rsidRPr="001472EB" w:rsidTr="005E1D21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оновная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дополнительная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оновная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дополнительная</w:t>
            </w:r>
          </w:p>
        </w:tc>
      </w:tr>
      <w:tr w:rsidR="001472EB" w:rsidRPr="001472EB" w:rsidTr="005E1D21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1472EB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1472EB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</w:tr>
      <w:tr w:rsidR="00CE38A2" w:rsidRPr="005E1D21" w:rsidTr="00296AB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8A2" w:rsidRPr="005E1D21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Физико-химические основы получения наноматериалов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Мансуров З.А.,Колесников Б.Я. Физические методы исследования в химии. Алматы, «Қазақ университеті», 2008 г.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5E1D21" w:rsidTr="00296ABA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А.И. 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Гусев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 Наноматериалы, наноструктуры, нанотехнологии. //М.:Физматлит, 2005, 411с.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5E1D21" w:rsidTr="00B033DA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Ч. Пул, Ф. Оуэнс  Мир материалов и нанотехнологий. Нанотехнологии.//М. Техносфера, 2005, 330с.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4B4F12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И.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П.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 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Суздалев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 Нанотехнология. Физико-химия нанокластеров, наноструктур и наноматериалов.//М. КомКнига, 2006, 592с.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E38A2" w:rsidRPr="00CE38A2" w:rsidTr="002764B3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Фуллерены: Учебное пособие/  Л.Н. Сидоров, М.А. Юровская, А.Я. Борщевский, И.В. Трушков,  И.Н. Иоффе, изд. «Экзамен», 2005, 688с.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7B552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Раков Э.Г. Нанотрубки  и фуллерены М.: 2006, С. 275.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F74DC6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Е.И. Гиваргизов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 Рост нитевидных и пластинчатых кристаллов из пара. - М., 1977. - 75с.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F74DC6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Андриевский Р.А. Наноматериалы: концепция и современные проблемы // Рос. хим  ж. (Рос. хим. об-ва им. Д. И. Менделеева). - 2002. -Т. 46, № 5. - С.50-56.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</w:tbl>
    <w:p w:rsidR="005E1D21" w:rsidRPr="00CE38A2" w:rsidRDefault="005E1D21" w:rsidP="005E1D21">
      <w:pPr>
        <w:rPr>
          <w:sz w:val="22"/>
          <w:szCs w:val="22"/>
          <w:lang w:val="kk-KZ"/>
        </w:rPr>
      </w:pPr>
    </w:p>
    <w:p w:rsidR="009D3DEC" w:rsidRPr="00CE38A2" w:rsidRDefault="009D3DEC">
      <w:pPr>
        <w:rPr>
          <w:sz w:val="22"/>
          <w:szCs w:val="22"/>
          <w:lang w:val="kk-KZ"/>
        </w:rPr>
      </w:pPr>
    </w:p>
    <w:p w:rsidR="006F7CD9" w:rsidRPr="00CE38A2" w:rsidRDefault="00CE38A2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Преподаватель</w:t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  <w:t>Умбет</w:t>
      </w:r>
      <w:r>
        <w:rPr>
          <w:sz w:val="22"/>
          <w:szCs w:val="22"/>
          <w:lang w:val="kk-KZ"/>
        </w:rPr>
        <w:t>к</w:t>
      </w:r>
      <w:r w:rsidR="009D3DEC">
        <w:rPr>
          <w:sz w:val="22"/>
          <w:szCs w:val="22"/>
          <w:lang w:val="kk-KZ"/>
        </w:rPr>
        <w:t xml:space="preserve">алиев </w:t>
      </w:r>
      <w:r>
        <w:rPr>
          <w:sz w:val="22"/>
          <w:szCs w:val="22"/>
          <w:lang w:val="kk-KZ"/>
        </w:rPr>
        <w:t>К</w:t>
      </w:r>
      <w:r w:rsidR="009D3DEC">
        <w:rPr>
          <w:sz w:val="22"/>
          <w:szCs w:val="22"/>
          <w:lang w:val="kk-KZ"/>
        </w:rPr>
        <w:t>.А.</w:t>
      </w:r>
    </w:p>
    <w:sectPr w:rsidR="006F7CD9" w:rsidRPr="00CE38A2" w:rsidSect="0058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FAE"/>
    <w:multiLevelType w:val="singleLevel"/>
    <w:tmpl w:val="A66632E2"/>
    <w:lvl w:ilvl="0">
      <w:start w:val="1"/>
      <w:numFmt w:val="decimal"/>
      <w:lvlText w:val="%1."/>
      <w:legacy w:legacy="1" w:legacySpace="0" w:legacyIndent="269"/>
      <w:lvlJc w:val="left"/>
      <w:rPr>
        <w:rFonts w:ascii="KZ Times New Roman" w:eastAsia="Times New Roman" w:hAnsi="KZ Times New Roman" w:cs="Times New Roman"/>
      </w:rPr>
    </w:lvl>
  </w:abstractNum>
  <w:abstractNum w:abstractNumId="1">
    <w:nsid w:val="04EE440F"/>
    <w:multiLevelType w:val="hybridMultilevel"/>
    <w:tmpl w:val="5808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C7FC5"/>
    <w:multiLevelType w:val="hybridMultilevel"/>
    <w:tmpl w:val="D8641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EA0463"/>
    <w:multiLevelType w:val="hybridMultilevel"/>
    <w:tmpl w:val="E3E2D52C"/>
    <w:lvl w:ilvl="0" w:tplc="74426F82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656BCF"/>
    <w:multiLevelType w:val="singleLevel"/>
    <w:tmpl w:val="85DA8F4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74D269F2"/>
    <w:multiLevelType w:val="hybridMultilevel"/>
    <w:tmpl w:val="8878EC5A"/>
    <w:lvl w:ilvl="0" w:tplc="BA980C6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5D6790"/>
    <w:multiLevelType w:val="hybridMultilevel"/>
    <w:tmpl w:val="B43AB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BB50D5"/>
    <w:multiLevelType w:val="multilevel"/>
    <w:tmpl w:val="720A4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FB47BF6"/>
    <w:multiLevelType w:val="singleLevel"/>
    <w:tmpl w:val="BA980C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5"/>
  </w:num>
  <w:num w:numId="6">
    <w:abstractNumId w:val="7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21"/>
    <w:rsid w:val="00086EEA"/>
    <w:rsid w:val="001472EB"/>
    <w:rsid w:val="00173CD7"/>
    <w:rsid w:val="002C7557"/>
    <w:rsid w:val="004F3873"/>
    <w:rsid w:val="00584D1E"/>
    <w:rsid w:val="00591E75"/>
    <w:rsid w:val="005E1D21"/>
    <w:rsid w:val="006F7CD9"/>
    <w:rsid w:val="00861369"/>
    <w:rsid w:val="009D3DEC"/>
    <w:rsid w:val="00CE38A2"/>
    <w:rsid w:val="00D46D46"/>
    <w:rsid w:val="00EA7E50"/>
    <w:rsid w:val="00EB5ABE"/>
    <w:rsid w:val="00F1203C"/>
    <w:rsid w:val="00F31827"/>
    <w:rsid w:val="00F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57"/>
    <w:pPr>
      <w:ind w:left="720"/>
      <w:contextualSpacing/>
    </w:pPr>
  </w:style>
  <w:style w:type="paragraph" w:styleId="a4">
    <w:name w:val="Body Text"/>
    <w:basedOn w:val="a"/>
    <w:link w:val="a5"/>
    <w:rsid w:val="00F3540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F354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E38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semiHidden/>
    <w:rsid w:val="00CE38A2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CE3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57"/>
    <w:pPr>
      <w:ind w:left="720"/>
      <w:contextualSpacing/>
    </w:pPr>
  </w:style>
  <w:style w:type="paragraph" w:styleId="a4">
    <w:name w:val="Body Text"/>
    <w:basedOn w:val="a"/>
    <w:link w:val="a5"/>
    <w:rsid w:val="00F3540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F354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E38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semiHidden/>
    <w:rsid w:val="00CE38A2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CE3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Umbetkaliev Kuanysh</dc:creator>
  <cp:keywords/>
  <dc:description/>
  <cp:lastModifiedBy>Umbetkaliev Kuanysh</cp:lastModifiedBy>
  <cp:revision>13</cp:revision>
  <dcterms:created xsi:type="dcterms:W3CDTF">2012-04-28T04:30:00Z</dcterms:created>
  <dcterms:modified xsi:type="dcterms:W3CDTF">2013-02-11T09:07:00Z</dcterms:modified>
</cp:coreProperties>
</file>